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6A9F8" w14:textId="77777777" w:rsidR="00432258" w:rsidRDefault="00B6438C" w:rsidP="005626F7">
      <w:pPr>
        <w:pStyle w:val="Default"/>
        <w:jc w:val="center"/>
        <w:rPr>
          <w:b/>
          <w:bCs/>
          <w:sz w:val="40"/>
          <w:szCs w:val="40"/>
          <w:lang w:val="en-GB"/>
        </w:rPr>
      </w:pPr>
      <w:r>
        <w:rPr>
          <w:b/>
          <w:bCs/>
          <w:sz w:val="40"/>
          <w:szCs w:val="40"/>
          <w:lang w:val="en-GB"/>
        </w:rPr>
        <w:t xml:space="preserve">The </w:t>
      </w:r>
      <w:r w:rsidR="002E1645" w:rsidRPr="002E1645">
        <w:rPr>
          <w:b/>
          <w:bCs/>
          <w:sz w:val="40"/>
          <w:szCs w:val="40"/>
          <w:lang w:val="en-GB"/>
        </w:rPr>
        <w:t>Peoples' Tribunal on Sri Lanka</w:t>
      </w:r>
    </w:p>
    <w:p w14:paraId="568B6241" w14:textId="3A5B87FF" w:rsidR="002E1645" w:rsidRDefault="002E1645" w:rsidP="00432258">
      <w:pPr>
        <w:pStyle w:val="Default"/>
        <w:jc w:val="center"/>
        <w:rPr>
          <w:sz w:val="40"/>
          <w:szCs w:val="40"/>
          <w:lang w:val="en-GB"/>
        </w:rPr>
      </w:pPr>
      <w:r w:rsidRPr="002E1645">
        <w:rPr>
          <w:b/>
          <w:bCs/>
          <w:sz w:val="40"/>
          <w:szCs w:val="40"/>
          <w:lang w:val="en-GB"/>
        </w:rPr>
        <w:t xml:space="preserve"> </w:t>
      </w:r>
      <w:r w:rsidRPr="00C302C9">
        <w:rPr>
          <w:b/>
          <w:bCs/>
          <w:sz w:val="40"/>
          <w:szCs w:val="40"/>
          <w:lang w:val="en-GB"/>
        </w:rPr>
        <w:t>Session III</w:t>
      </w:r>
      <w:r w:rsidR="00432258">
        <w:rPr>
          <w:b/>
          <w:bCs/>
          <w:sz w:val="40"/>
          <w:szCs w:val="40"/>
          <w:lang w:val="en-GB"/>
        </w:rPr>
        <w:t xml:space="preserve"> (Berlin Tribunal)</w:t>
      </w:r>
    </w:p>
    <w:p w14:paraId="294CE48B" w14:textId="5ED60B3E" w:rsidR="00C302C9" w:rsidRPr="00C302C9" w:rsidRDefault="00C302C9" w:rsidP="005626F7">
      <w:pPr>
        <w:pStyle w:val="Default"/>
        <w:jc w:val="center"/>
        <w:rPr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6F79EC68" wp14:editId="512A4CED">
            <wp:extent cx="3809924" cy="2491105"/>
            <wp:effectExtent l="0" t="0" r="635" b="4445"/>
            <wp:docPr id="1021445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4519" name=""/>
                    <pic:cNvPicPr/>
                  </pic:nvPicPr>
                  <pic:blipFill rotWithShape="1">
                    <a:blip r:embed="rId5"/>
                    <a:srcRect l="20208" t="15127" r="17572" b="12546"/>
                    <a:stretch/>
                  </pic:blipFill>
                  <pic:spPr bwMode="auto">
                    <a:xfrm>
                      <a:off x="0" y="0"/>
                      <a:ext cx="3820546" cy="249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7BEA9" w14:textId="614AE192" w:rsidR="001C48D3" w:rsidRDefault="00C302C9" w:rsidP="00C302C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INVITATION TO LAUNCH OF THE </w:t>
      </w:r>
      <w:r w:rsidR="002E1645">
        <w:rPr>
          <w:b/>
          <w:bCs/>
          <w:sz w:val="40"/>
          <w:szCs w:val="40"/>
        </w:rPr>
        <w:t>JUDG</w:t>
      </w:r>
      <w:r>
        <w:rPr>
          <w:b/>
          <w:bCs/>
          <w:sz w:val="40"/>
          <w:szCs w:val="40"/>
        </w:rPr>
        <w:t>E</w:t>
      </w:r>
      <w:r w:rsidR="002E1645">
        <w:rPr>
          <w:b/>
          <w:bCs/>
          <w:sz w:val="40"/>
          <w:szCs w:val="40"/>
        </w:rPr>
        <w:t>MENT</w:t>
      </w:r>
    </w:p>
    <w:p w14:paraId="3EAA0ACB" w14:textId="0EA4C451" w:rsidR="00C302C9" w:rsidRDefault="00C302C9" w:rsidP="005626F7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25</w:t>
      </w:r>
      <w:r w:rsidRPr="00C302C9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September 2023 at 4pm (Central European Time)</w:t>
      </w:r>
    </w:p>
    <w:p w14:paraId="0BBC1602" w14:textId="49A4FB0E" w:rsidR="00432258" w:rsidRPr="00C96E32" w:rsidRDefault="00C302C9" w:rsidP="00C96E32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C96E32">
        <w:rPr>
          <w:b/>
          <w:bCs/>
          <w:sz w:val="24"/>
          <w:szCs w:val="24"/>
          <w:u w:val="single"/>
        </w:rPr>
        <w:t xml:space="preserve">Hybrid </w:t>
      </w:r>
      <w:r w:rsidR="00432258" w:rsidRPr="00C96E32">
        <w:rPr>
          <w:b/>
          <w:bCs/>
          <w:sz w:val="24"/>
          <w:szCs w:val="24"/>
          <w:u w:val="single"/>
        </w:rPr>
        <w:t>M</w:t>
      </w:r>
      <w:r w:rsidRPr="00C96E32">
        <w:rPr>
          <w:b/>
          <w:bCs/>
          <w:sz w:val="24"/>
          <w:szCs w:val="24"/>
          <w:u w:val="single"/>
        </w:rPr>
        <w:t>eeting</w:t>
      </w:r>
    </w:p>
    <w:p w14:paraId="3950C3D8" w14:textId="77777777" w:rsidR="00C96E32" w:rsidRPr="00C96E32" w:rsidRDefault="00C96E32" w:rsidP="00C96E32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medico international</w:t>
      </w:r>
      <w:r w:rsidRPr="00C96E32">
        <w:rPr>
          <w:rFonts w:ascii="Arial" w:hAnsi="Arial" w:cs="Arial"/>
          <w:b/>
          <w:bCs/>
          <w:color w:val="222222"/>
          <w:sz w:val="24"/>
          <w:szCs w:val="24"/>
        </w:rPr>
        <w:br/>
      </w:r>
      <w:proofErr w:type="spellStart"/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Lindleystr</w:t>
      </w:r>
      <w:proofErr w:type="spellEnd"/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. 15</w:t>
      </w:r>
      <w:r w:rsidRPr="00C96E32">
        <w:rPr>
          <w:rFonts w:ascii="Arial" w:hAnsi="Arial" w:cs="Arial"/>
          <w:b/>
          <w:bCs/>
          <w:color w:val="222222"/>
          <w:sz w:val="24"/>
          <w:szCs w:val="24"/>
        </w:rPr>
        <w:br/>
      </w:r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60314 Frankfurt </w:t>
      </w:r>
      <w:proofErr w:type="gramStart"/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am</w:t>
      </w:r>
      <w:proofErr w:type="gramEnd"/>
      <w:r w:rsidRPr="00C96E32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Main</w:t>
      </w:r>
    </w:p>
    <w:p w14:paraId="4525ADC9" w14:textId="66287657" w:rsidR="00432258" w:rsidRPr="00C96E32" w:rsidRDefault="006773D7" w:rsidP="00C96E32">
      <w:pPr>
        <w:spacing w:after="0"/>
        <w:jc w:val="center"/>
        <w:rPr>
          <w:b/>
          <w:bCs/>
          <w:sz w:val="24"/>
          <w:szCs w:val="24"/>
          <w:u w:val="single"/>
        </w:rPr>
      </w:pPr>
      <w:r w:rsidRPr="00C96E32">
        <w:rPr>
          <w:b/>
          <w:bCs/>
          <w:sz w:val="24"/>
          <w:szCs w:val="24"/>
        </w:rPr>
        <w:t>Germany</w:t>
      </w:r>
      <w:r w:rsidR="00C302C9" w:rsidRPr="00C96E32">
        <w:rPr>
          <w:b/>
          <w:bCs/>
          <w:sz w:val="24"/>
          <w:szCs w:val="24"/>
        </w:rPr>
        <w:t xml:space="preserve"> </w:t>
      </w:r>
    </w:p>
    <w:p w14:paraId="0D4B284C" w14:textId="3145DD46" w:rsidR="00432258" w:rsidRPr="00C97530" w:rsidRDefault="00432258" w:rsidP="00C97530">
      <w:pPr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 w:rsidRPr="006167F5">
        <w:rPr>
          <w:b/>
          <w:bCs/>
          <w:sz w:val="28"/>
          <w:szCs w:val="28"/>
        </w:rPr>
        <w:t xml:space="preserve">Zoom: </w:t>
      </w:r>
      <w:r w:rsidR="006167F5" w:rsidRPr="006167F5">
        <w:rPr>
          <w:rFonts w:ascii="Calibri" w:hAnsi="Calibri" w:cs="Calibri"/>
          <w:b/>
          <w:bCs/>
          <w:color w:val="000000"/>
          <w:sz w:val="27"/>
          <w:szCs w:val="27"/>
        </w:rPr>
        <w:t>ID: 937 233 6030</w:t>
      </w:r>
      <w:r w:rsidR="006167F5">
        <w:rPr>
          <w:rFonts w:ascii="Calibri" w:hAnsi="Calibri" w:cs="Calibri"/>
          <w:b/>
          <w:bCs/>
          <w:color w:val="000000"/>
          <w:sz w:val="27"/>
          <w:szCs w:val="27"/>
        </w:rPr>
        <w:t xml:space="preserve">, </w:t>
      </w:r>
      <w:r w:rsidR="006167F5" w:rsidRPr="006167F5">
        <w:rPr>
          <w:rFonts w:ascii="Calibri" w:hAnsi="Calibri" w:cs="Calibri"/>
          <w:b/>
          <w:bCs/>
          <w:color w:val="000000"/>
          <w:sz w:val="27"/>
          <w:szCs w:val="27"/>
        </w:rPr>
        <w:t>Passcode: TCPCJ (or 512711</w:t>
      </w:r>
      <w:r w:rsidR="006167F5">
        <w:rPr>
          <w:rFonts w:ascii="Calibri" w:hAnsi="Calibri" w:cs="Calibri"/>
          <w:color w:val="000000"/>
          <w:sz w:val="27"/>
          <w:szCs w:val="27"/>
        </w:rPr>
        <w:t>)</w:t>
      </w:r>
    </w:p>
    <w:p w14:paraId="18578F3B" w14:textId="67EEE6D2" w:rsidR="005626F7" w:rsidRPr="00213164" w:rsidRDefault="005626F7" w:rsidP="00432258">
      <w:pPr>
        <w:jc w:val="center"/>
        <w:rPr>
          <w:sz w:val="26"/>
          <w:szCs w:val="26"/>
        </w:rPr>
      </w:pPr>
      <w:r w:rsidRPr="00213164">
        <w:rPr>
          <w:sz w:val="26"/>
          <w:szCs w:val="26"/>
        </w:rPr>
        <w:t xml:space="preserve">This is the third tribunal session convened jointly by the </w:t>
      </w:r>
      <w:hyperlink r:id="rId6" w:tgtFrame="_blank" w:history="1">
        <w:r w:rsidRPr="00213164">
          <w:rPr>
            <w:rStyle w:val="Hyperlink"/>
            <w:rFonts w:cstheme="minorHAnsi"/>
            <w:color w:val="000000" w:themeColor="text1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Irish Forum for Peace in Sri Lanka</w:t>
        </w:r>
      </w:hyperlink>
      <w:r w:rsidRPr="00213164">
        <w:rPr>
          <w:rFonts w:cstheme="minorHAnsi"/>
          <w:color w:val="000000" w:themeColor="text1"/>
          <w:sz w:val="26"/>
          <w:szCs w:val="26"/>
          <w:shd w:val="clear" w:color="auto" w:fill="FFFFFF"/>
        </w:rPr>
        <w:t xml:space="preserve">  and the </w:t>
      </w:r>
      <w:hyperlink r:id="rId7" w:tgtFrame="_blank" w:history="1">
        <w:r w:rsidRPr="00213164">
          <w:rPr>
            <w:rStyle w:val="Hyperlink"/>
            <w:rFonts w:cstheme="minorHAnsi"/>
            <w:color w:val="000000" w:themeColor="text1"/>
            <w:sz w:val="26"/>
            <w:szCs w:val="26"/>
            <w:u w:val="none"/>
            <w:bdr w:val="none" w:sz="0" w:space="0" w:color="auto" w:frame="1"/>
            <w:shd w:val="clear" w:color="auto" w:fill="FFFFFF"/>
          </w:rPr>
          <w:t>International Human Rights Association Bremen</w:t>
        </w:r>
      </w:hyperlink>
      <w:r w:rsidRPr="00213164">
        <w:rPr>
          <w:rFonts w:cstheme="minorHAnsi"/>
          <w:color w:val="000000" w:themeColor="text1"/>
          <w:sz w:val="26"/>
          <w:szCs w:val="26"/>
          <w:shd w:val="clear" w:color="auto" w:fill="FFFFFF"/>
        </w:rPr>
        <w:t xml:space="preserve">  </w:t>
      </w:r>
      <w:r w:rsidRPr="00213164">
        <w:rPr>
          <w:rFonts w:cstheme="minorHAnsi"/>
          <w:color w:val="000000" w:themeColor="text1"/>
          <w:sz w:val="26"/>
          <w:szCs w:val="26"/>
        </w:rPr>
        <w:t>under the auspices of the Permanent Peoples Tribunal.   Th</w:t>
      </w:r>
      <w:r w:rsidR="00C97530">
        <w:rPr>
          <w:rFonts w:cstheme="minorHAnsi"/>
          <w:color w:val="000000" w:themeColor="text1"/>
          <w:sz w:val="26"/>
          <w:szCs w:val="26"/>
        </w:rPr>
        <w:t xml:space="preserve">is </w:t>
      </w:r>
      <w:r w:rsidRPr="00213164">
        <w:rPr>
          <w:rFonts w:cstheme="minorHAnsi"/>
          <w:color w:val="000000" w:themeColor="text1"/>
          <w:sz w:val="26"/>
          <w:szCs w:val="26"/>
        </w:rPr>
        <w:t>session considered two major themes:</w:t>
      </w:r>
    </w:p>
    <w:p w14:paraId="5E0F1586" w14:textId="291A53FD" w:rsidR="005626F7" w:rsidRPr="00C97530" w:rsidRDefault="00532E41" w:rsidP="00C97530">
      <w:pPr>
        <w:pStyle w:val="ListParagraph"/>
        <w:numPr>
          <w:ilvl w:val="0"/>
          <w:numId w:val="1"/>
        </w:numPr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The special role of sexual torture and the </w:t>
      </w:r>
      <w:r w:rsidR="00670381">
        <w:rPr>
          <w:color w:val="000000" w:themeColor="text1"/>
          <w:sz w:val="26"/>
          <w:szCs w:val="26"/>
        </w:rPr>
        <w:t>E</w:t>
      </w:r>
      <w:r>
        <w:rPr>
          <w:color w:val="000000" w:themeColor="text1"/>
          <w:sz w:val="26"/>
          <w:szCs w:val="26"/>
        </w:rPr>
        <w:t>elam Tamil women’s resistance to it in the genocidal war – with full testimonies from the women surviv</w:t>
      </w:r>
      <w:r w:rsidR="00670381">
        <w:rPr>
          <w:color w:val="000000" w:themeColor="text1"/>
          <w:sz w:val="26"/>
          <w:szCs w:val="26"/>
        </w:rPr>
        <w:t>ors</w:t>
      </w:r>
      <w:r>
        <w:rPr>
          <w:color w:val="000000" w:themeColor="text1"/>
          <w:sz w:val="26"/>
          <w:szCs w:val="26"/>
        </w:rPr>
        <w:t xml:space="preserve">. </w:t>
      </w:r>
    </w:p>
    <w:p w14:paraId="64AE9358" w14:textId="0BDD1C0A" w:rsidR="005626F7" w:rsidRPr="00213164" w:rsidRDefault="005626F7" w:rsidP="002E1645">
      <w:pPr>
        <w:pStyle w:val="ListParagraph"/>
        <w:numPr>
          <w:ilvl w:val="0"/>
          <w:numId w:val="1"/>
        </w:numPr>
        <w:rPr>
          <w:color w:val="000000" w:themeColor="text1"/>
          <w:sz w:val="26"/>
          <w:szCs w:val="26"/>
        </w:rPr>
      </w:pPr>
      <w:r w:rsidRPr="00213164">
        <w:rPr>
          <w:color w:val="000000" w:themeColor="text1"/>
          <w:sz w:val="26"/>
          <w:szCs w:val="26"/>
        </w:rPr>
        <w:t>the importance of countering the terrorism narrative of the US</w:t>
      </w:r>
      <w:r w:rsidR="00C97530">
        <w:rPr>
          <w:color w:val="000000" w:themeColor="text1"/>
          <w:sz w:val="26"/>
          <w:szCs w:val="26"/>
        </w:rPr>
        <w:t>A</w:t>
      </w:r>
      <w:r w:rsidRPr="00213164">
        <w:rPr>
          <w:color w:val="000000" w:themeColor="text1"/>
          <w:sz w:val="26"/>
          <w:szCs w:val="26"/>
        </w:rPr>
        <w:t xml:space="preserve"> and UK, </w:t>
      </w:r>
      <w:r w:rsidR="00213164">
        <w:rPr>
          <w:color w:val="000000" w:themeColor="text1"/>
          <w:sz w:val="26"/>
          <w:szCs w:val="26"/>
        </w:rPr>
        <w:t>and whether their</w:t>
      </w:r>
      <w:r w:rsidRPr="00213164">
        <w:rPr>
          <w:color w:val="000000" w:themeColor="text1"/>
          <w:sz w:val="26"/>
          <w:szCs w:val="26"/>
        </w:rPr>
        <w:t xml:space="preserve"> own </w:t>
      </w:r>
      <w:r w:rsidR="00213164">
        <w:rPr>
          <w:color w:val="000000" w:themeColor="text1"/>
          <w:sz w:val="26"/>
          <w:szCs w:val="26"/>
        </w:rPr>
        <w:t xml:space="preserve">role in breaking the </w:t>
      </w:r>
      <w:r w:rsidR="00C97530">
        <w:rPr>
          <w:color w:val="000000" w:themeColor="text1"/>
          <w:sz w:val="26"/>
          <w:szCs w:val="26"/>
        </w:rPr>
        <w:t>2002 P</w:t>
      </w:r>
      <w:r w:rsidR="00213164">
        <w:rPr>
          <w:color w:val="000000" w:themeColor="text1"/>
          <w:sz w:val="26"/>
          <w:szCs w:val="26"/>
        </w:rPr>
        <w:t xml:space="preserve">eace </w:t>
      </w:r>
      <w:r w:rsidR="00C97530">
        <w:rPr>
          <w:color w:val="000000" w:themeColor="text1"/>
          <w:sz w:val="26"/>
          <w:szCs w:val="26"/>
        </w:rPr>
        <w:t>P</w:t>
      </w:r>
      <w:r w:rsidR="00213164">
        <w:rPr>
          <w:color w:val="000000" w:themeColor="text1"/>
          <w:sz w:val="26"/>
          <w:szCs w:val="26"/>
        </w:rPr>
        <w:t>rocess</w:t>
      </w:r>
      <w:r w:rsidR="00C97530">
        <w:rPr>
          <w:color w:val="000000" w:themeColor="text1"/>
          <w:sz w:val="26"/>
          <w:szCs w:val="26"/>
        </w:rPr>
        <w:t xml:space="preserve"> goes</w:t>
      </w:r>
      <w:r w:rsidRPr="00213164">
        <w:rPr>
          <w:color w:val="000000" w:themeColor="text1"/>
          <w:sz w:val="26"/>
          <w:szCs w:val="26"/>
        </w:rPr>
        <w:t xml:space="preserve"> beyond complicity and </w:t>
      </w:r>
      <w:r w:rsidR="00213164">
        <w:rPr>
          <w:color w:val="000000" w:themeColor="text1"/>
          <w:sz w:val="26"/>
          <w:szCs w:val="26"/>
        </w:rPr>
        <w:t>continues</w:t>
      </w:r>
      <w:r w:rsidRPr="00213164">
        <w:rPr>
          <w:color w:val="000000" w:themeColor="text1"/>
          <w:sz w:val="26"/>
          <w:szCs w:val="26"/>
        </w:rPr>
        <w:t xml:space="preserve"> </w:t>
      </w:r>
      <w:r w:rsidR="00213164">
        <w:rPr>
          <w:color w:val="000000" w:themeColor="text1"/>
          <w:sz w:val="26"/>
          <w:szCs w:val="26"/>
        </w:rPr>
        <w:t xml:space="preserve">through </w:t>
      </w:r>
      <w:r w:rsidRPr="00213164">
        <w:rPr>
          <w:color w:val="000000" w:themeColor="text1"/>
          <w:sz w:val="26"/>
          <w:szCs w:val="26"/>
        </w:rPr>
        <w:t>provid</w:t>
      </w:r>
      <w:r w:rsidR="00213164">
        <w:rPr>
          <w:color w:val="000000" w:themeColor="text1"/>
          <w:sz w:val="26"/>
          <w:szCs w:val="26"/>
        </w:rPr>
        <w:t>ing</w:t>
      </w:r>
      <w:r w:rsidRPr="00213164">
        <w:rPr>
          <w:color w:val="000000" w:themeColor="text1"/>
          <w:sz w:val="26"/>
          <w:szCs w:val="26"/>
        </w:rPr>
        <w:t xml:space="preserve"> international impunity for </w:t>
      </w:r>
      <w:r w:rsidR="00213164">
        <w:rPr>
          <w:color w:val="000000" w:themeColor="text1"/>
          <w:sz w:val="26"/>
          <w:szCs w:val="26"/>
        </w:rPr>
        <w:t xml:space="preserve">the </w:t>
      </w:r>
      <w:r w:rsidRPr="00213164">
        <w:rPr>
          <w:color w:val="000000" w:themeColor="text1"/>
          <w:sz w:val="26"/>
          <w:szCs w:val="26"/>
        </w:rPr>
        <w:t>genocide</w:t>
      </w:r>
      <w:r w:rsidR="00213164">
        <w:rPr>
          <w:color w:val="000000" w:themeColor="text1"/>
          <w:sz w:val="26"/>
          <w:szCs w:val="26"/>
        </w:rPr>
        <w:t xml:space="preserve"> of Eelam Tamils.</w:t>
      </w:r>
      <w:r w:rsidRPr="00213164">
        <w:rPr>
          <w:color w:val="000000" w:themeColor="text1"/>
          <w:sz w:val="26"/>
          <w:szCs w:val="26"/>
        </w:rPr>
        <w:t xml:space="preserve"> </w:t>
      </w:r>
    </w:p>
    <w:p w14:paraId="04358F12" w14:textId="27246208" w:rsidR="008664BD" w:rsidRPr="005626F7" w:rsidRDefault="00C302C9" w:rsidP="002E1645">
      <w:pPr>
        <w:rPr>
          <w:sz w:val="26"/>
          <w:szCs w:val="26"/>
        </w:rPr>
      </w:pPr>
      <w:r w:rsidRPr="005626F7">
        <w:rPr>
          <w:b/>
          <w:bCs/>
          <w:sz w:val="26"/>
          <w:szCs w:val="26"/>
        </w:rPr>
        <w:t xml:space="preserve">Chair of the </w:t>
      </w:r>
      <w:r w:rsidR="00C97530">
        <w:rPr>
          <w:b/>
          <w:bCs/>
          <w:sz w:val="26"/>
          <w:szCs w:val="26"/>
        </w:rPr>
        <w:t>panel of j</w:t>
      </w:r>
      <w:r w:rsidRPr="005626F7">
        <w:rPr>
          <w:b/>
          <w:bCs/>
          <w:sz w:val="26"/>
          <w:szCs w:val="26"/>
        </w:rPr>
        <w:t xml:space="preserve">udges Ana Esther </w:t>
      </w:r>
      <w:proofErr w:type="spellStart"/>
      <w:r w:rsidRPr="005626F7">
        <w:rPr>
          <w:b/>
          <w:bCs/>
          <w:sz w:val="26"/>
          <w:szCs w:val="26"/>
        </w:rPr>
        <w:t>Ceceña</w:t>
      </w:r>
      <w:proofErr w:type="spellEnd"/>
      <w:r w:rsidRPr="005626F7">
        <w:rPr>
          <w:b/>
          <w:bCs/>
          <w:sz w:val="26"/>
          <w:szCs w:val="26"/>
        </w:rPr>
        <w:t xml:space="preserve"> (Professor, UNAM Mexico) will announce the </w:t>
      </w:r>
      <w:r w:rsidR="00C97530">
        <w:rPr>
          <w:b/>
          <w:bCs/>
          <w:sz w:val="26"/>
          <w:szCs w:val="26"/>
        </w:rPr>
        <w:t>tribunal’s</w:t>
      </w:r>
      <w:r w:rsidRPr="005626F7">
        <w:rPr>
          <w:b/>
          <w:bCs/>
          <w:sz w:val="26"/>
          <w:szCs w:val="26"/>
        </w:rPr>
        <w:t xml:space="preserve"> verdict </w:t>
      </w:r>
      <w:r w:rsidR="00213164">
        <w:rPr>
          <w:b/>
          <w:bCs/>
          <w:sz w:val="26"/>
          <w:szCs w:val="26"/>
        </w:rPr>
        <w:t>concerning</w:t>
      </w:r>
      <w:r w:rsidRPr="005626F7">
        <w:rPr>
          <w:b/>
          <w:bCs/>
          <w:sz w:val="26"/>
          <w:szCs w:val="26"/>
        </w:rPr>
        <w:t xml:space="preserve"> the following accusations:</w:t>
      </w:r>
    </w:p>
    <w:p w14:paraId="57DC70A8" w14:textId="7214CF19" w:rsidR="005626F7" w:rsidRPr="00C97530" w:rsidRDefault="008664BD" w:rsidP="00C97530">
      <w:pPr>
        <w:pStyle w:val="ListParagraph"/>
        <w:numPr>
          <w:ilvl w:val="0"/>
          <w:numId w:val="2"/>
        </w:numPr>
        <w:spacing w:after="0"/>
        <w:ind w:left="714" w:hanging="357"/>
        <w:rPr>
          <w:sz w:val="24"/>
          <w:szCs w:val="24"/>
        </w:rPr>
      </w:pPr>
      <w:r w:rsidRPr="00C97530">
        <w:rPr>
          <w:sz w:val="24"/>
          <w:szCs w:val="24"/>
        </w:rPr>
        <w:t>The US</w:t>
      </w:r>
      <w:r w:rsidR="00C97530" w:rsidRPr="00C97530">
        <w:rPr>
          <w:sz w:val="24"/>
          <w:szCs w:val="24"/>
        </w:rPr>
        <w:t>A</w:t>
      </w:r>
      <w:r w:rsidRPr="00C97530">
        <w:rPr>
          <w:sz w:val="24"/>
          <w:szCs w:val="24"/>
        </w:rPr>
        <w:t xml:space="preserve"> is primarily responsible for the genocide against the Eelam Tamils by committing the "Crime Against Peace", intentionally undermining the 2002 ceasefire, through interventions designed to strengthen social, political</w:t>
      </w:r>
      <w:r w:rsidR="00670381">
        <w:rPr>
          <w:sz w:val="24"/>
          <w:szCs w:val="24"/>
        </w:rPr>
        <w:t>,</w:t>
      </w:r>
      <w:r w:rsidRPr="00C97530">
        <w:rPr>
          <w:sz w:val="24"/>
          <w:szCs w:val="24"/>
        </w:rPr>
        <w:t xml:space="preserve"> and military forces opposed to a negotiated agreement between the Sri Lankan government and the </w:t>
      </w:r>
      <w:r w:rsidR="00B6438C" w:rsidRPr="00C97530">
        <w:rPr>
          <w:sz w:val="24"/>
          <w:szCs w:val="24"/>
        </w:rPr>
        <w:t>Liberation Tigers of Tamil Eelam (</w:t>
      </w:r>
      <w:r w:rsidRPr="00C97530">
        <w:rPr>
          <w:sz w:val="24"/>
          <w:szCs w:val="24"/>
        </w:rPr>
        <w:t>LTTE</w:t>
      </w:r>
      <w:r w:rsidR="00B6438C" w:rsidRPr="00C97530">
        <w:rPr>
          <w:sz w:val="24"/>
          <w:szCs w:val="24"/>
        </w:rPr>
        <w:t>)</w:t>
      </w:r>
      <w:r w:rsidRPr="00C97530">
        <w:rPr>
          <w:sz w:val="24"/>
          <w:szCs w:val="24"/>
        </w:rPr>
        <w:t xml:space="preserve"> for shared sovereignty of the island, leading to a "total war" strategy to destroy the LTTE. </w:t>
      </w:r>
    </w:p>
    <w:p w14:paraId="21D98F0F" w14:textId="77777777" w:rsidR="00C97530" w:rsidRPr="00C97530" w:rsidRDefault="00C97530" w:rsidP="00C97530">
      <w:pPr>
        <w:pStyle w:val="ListParagraph"/>
        <w:spacing w:after="0"/>
        <w:ind w:left="714"/>
        <w:rPr>
          <w:sz w:val="24"/>
          <w:szCs w:val="24"/>
        </w:rPr>
      </w:pPr>
    </w:p>
    <w:p w14:paraId="7A62DF09" w14:textId="3C8961E2" w:rsidR="008664BD" w:rsidRPr="00C97530" w:rsidRDefault="008664BD" w:rsidP="005626F7">
      <w:pPr>
        <w:pStyle w:val="ListParagraph"/>
        <w:numPr>
          <w:ilvl w:val="0"/>
          <w:numId w:val="2"/>
        </w:numPr>
        <w:spacing w:after="0"/>
        <w:ind w:left="714" w:hanging="357"/>
        <w:rPr>
          <w:color w:val="000000" w:themeColor="text1"/>
          <w:sz w:val="24"/>
          <w:szCs w:val="24"/>
        </w:rPr>
      </w:pPr>
      <w:r w:rsidRPr="00C97530">
        <w:rPr>
          <w:color w:val="000000" w:themeColor="text1"/>
          <w:sz w:val="24"/>
          <w:szCs w:val="24"/>
        </w:rPr>
        <w:t>US</w:t>
      </w:r>
      <w:r w:rsidR="00C97530" w:rsidRPr="00C97530">
        <w:rPr>
          <w:color w:val="000000" w:themeColor="text1"/>
          <w:sz w:val="24"/>
          <w:szCs w:val="24"/>
        </w:rPr>
        <w:t>A</w:t>
      </w:r>
      <w:r w:rsidRPr="00C97530">
        <w:rPr>
          <w:color w:val="000000" w:themeColor="text1"/>
          <w:sz w:val="24"/>
          <w:szCs w:val="24"/>
        </w:rPr>
        <w:t xml:space="preserve">-led UN Human Rights Council Resolutions </w:t>
      </w:r>
      <w:r w:rsidR="00B6438C" w:rsidRPr="00C97530">
        <w:rPr>
          <w:color w:val="000000" w:themeColor="text1"/>
          <w:sz w:val="24"/>
          <w:szCs w:val="24"/>
        </w:rPr>
        <w:t>o</w:t>
      </w:r>
      <w:r w:rsidRPr="00C97530">
        <w:rPr>
          <w:color w:val="000000" w:themeColor="text1"/>
          <w:sz w:val="24"/>
          <w:szCs w:val="24"/>
        </w:rPr>
        <w:t xml:space="preserve">n Sri Lanka </w:t>
      </w:r>
      <w:r w:rsidR="00B6438C" w:rsidRPr="00C97530">
        <w:rPr>
          <w:color w:val="000000" w:themeColor="text1"/>
          <w:sz w:val="24"/>
          <w:szCs w:val="24"/>
        </w:rPr>
        <w:t>v</w:t>
      </w:r>
      <w:r w:rsidRPr="00C97530">
        <w:rPr>
          <w:color w:val="000000" w:themeColor="text1"/>
          <w:sz w:val="24"/>
          <w:szCs w:val="24"/>
        </w:rPr>
        <w:t xml:space="preserve">iolate Tamil Eelam </w:t>
      </w:r>
      <w:r w:rsidR="00B6438C" w:rsidRPr="00C97530">
        <w:rPr>
          <w:color w:val="000000" w:themeColor="text1"/>
          <w:sz w:val="24"/>
          <w:szCs w:val="24"/>
        </w:rPr>
        <w:t>r</w:t>
      </w:r>
      <w:r w:rsidRPr="00C97530">
        <w:rPr>
          <w:color w:val="000000" w:themeColor="text1"/>
          <w:sz w:val="24"/>
          <w:szCs w:val="24"/>
        </w:rPr>
        <w:t xml:space="preserve">ights </w:t>
      </w:r>
      <w:r w:rsidR="005626F7" w:rsidRPr="00C97530">
        <w:rPr>
          <w:sz w:val="24"/>
          <w:szCs w:val="24"/>
        </w:rPr>
        <w:t>by failing to recognise their right to exist as a people, continue to criminalise their resistance and shield from scrutiny the main perpetrators of crimes against Eelam Tamils, such as the USA.</w:t>
      </w:r>
    </w:p>
    <w:p w14:paraId="6802568B" w14:textId="77777777" w:rsidR="005626F7" w:rsidRPr="00C97530" w:rsidRDefault="005626F7" w:rsidP="005626F7">
      <w:pPr>
        <w:pStyle w:val="ListParagraph"/>
        <w:spacing w:after="0"/>
        <w:ind w:left="714"/>
        <w:rPr>
          <w:sz w:val="24"/>
          <w:szCs w:val="24"/>
        </w:rPr>
      </w:pPr>
    </w:p>
    <w:p w14:paraId="284EBCA3" w14:textId="05751564" w:rsidR="008664BD" w:rsidRPr="00C97530" w:rsidRDefault="008664BD" w:rsidP="005626F7">
      <w:pPr>
        <w:pStyle w:val="ListParagraph"/>
        <w:numPr>
          <w:ilvl w:val="0"/>
          <w:numId w:val="2"/>
        </w:numPr>
        <w:spacing w:after="0"/>
        <w:ind w:left="714" w:hanging="357"/>
        <w:rPr>
          <w:sz w:val="24"/>
          <w:szCs w:val="24"/>
        </w:rPr>
      </w:pPr>
      <w:r w:rsidRPr="00C97530">
        <w:rPr>
          <w:sz w:val="24"/>
          <w:szCs w:val="24"/>
        </w:rPr>
        <w:t>The USA, in seeking to destroy the LTTE, is guilty of violating the rights of Tamil women and their right to be protected from</w:t>
      </w:r>
      <w:r w:rsidR="00C97530" w:rsidRPr="00C97530">
        <w:rPr>
          <w:sz w:val="24"/>
          <w:szCs w:val="24"/>
        </w:rPr>
        <w:t xml:space="preserve"> rape and</w:t>
      </w:r>
      <w:r w:rsidRPr="00C97530">
        <w:rPr>
          <w:sz w:val="24"/>
          <w:szCs w:val="24"/>
        </w:rPr>
        <w:t xml:space="preserve"> genocide</w:t>
      </w:r>
      <w:r w:rsidR="005626F7" w:rsidRPr="00C97530">
        <w:rPr>
          <w:sz w:val="24"/>
          <w:szCs w:val="24"/>
        </w:rPr>
        <w:t>.</w:t>
      </w:r>
    </w:p>
    <w:p w14:paraId="3D54B28B" w14:textId="77777777" w:rsidR="005626F7" w:rsidRPr="00C97530" w:rsidRDefault="005626F7" w:rsidP="005626F7">
      <w:pPr>
        <w:spacing w:after="0"/>
        <w:rPr>
          <w:sz w:val="24"/>
          <w:szCs w:val="24"/>
        </w:rPr>
      </w:pPr>
    </w:p>
    <w:p w14:paraId="0FE26FF3" w14:textId="77C24782" w:rsidR="008664BD" w:rsidRPr="00C97530" w:rsidRDefault="008664BD" w:rsidP="005626F7">
      <w:pPr>
        <w:pStyle w:val="ListParagraph"/>
        <w:numPr>
          <w:ilvl w:val="0"/>
          <w:numId w:val="2"/>
        </w:numPr>
        <w:spacing w:after="0"/>
        <w:ind w:left="714" w:hanging="357"/>
        <w:rPr>
          <w:sz w:val="24"/>
          <w:szCs w:val="24"/>
        </w:rPr>
      </w:pPr>
      <w:r w:rsidRPr="00C97530">
        <w:rPr>
          <w:sz w:val="24"/>
          <w:szCs w:val="24"/>
        </w:rPr>
        <w:t>S</w:t>
      </w:r>
      <w:r w:rsidR="005626F7" w:rsidRPr="00C97530">
        <w:rPr>
          <w:sz w:val="24"/>
          <w:szCs w:val="24"/>
        </w:rPr>
        <w:t xml:space="preserve">ri </w:t>
      </w:r>
      <w:r w:rsidRPr="00C97530">
        <w:rPr>
          <w:sz w:val="24"/>
          <w:szCs w:val="24"/>
        </w:rPr>
        <w:t>L</w:t>
      </w:r>
      <w:r w:rsidR="005626F7" w:rsidRPr="00C97530">
        <w:rPr>
          <w:sz w:val="24"/>
          <w:szCs w:val="24"/>
        </w:rPr>
        <w:t>anka</w:t>
      </w:r>
      <w:r w:rsidRPr="00C97530">
        <w:rPr>
          <w:sz w:val="24"/>
          <w:szCs w:val="24"/>
        </w:rPr>
        <w:t xml:space="preserve"> continues to violate the fundamental right of Eelam Tamils to exist as a people, through acts of genocide as defined by the UN Genocide Convention, as well as structural genocide through an army of occupation in the north and east of the island</w:t>
      </w:r>
      <w:r w:rsidR="00C97530" w:rsidRPr="00C97530">
        <w:rPr>
          <w:sz w:val="24"/>
          <w:szCs w:val="24"/>
        </w:rPr>
        <w:t>.</w:t>
      </w:r>
    </w:p>
    <w:p w14:paraId="06A80C73" w14:textId="77777777" w:rsidR="005626F7" w:rsidRPr="00C97530" w:rsidRDefault="005626F7" w:rsidP="005626F7">
      <w:pPr>
        <w:pStyle w:val="ListParagraph"/>
        <w:spacing w:after="0"/>
        <w:ind w:left="714"/>
        <w:rPr>
          <w:sz w:val="24"/>
          <w:szCs w:val="24"/>
        </w:rPr>
      </w:pPr>
    </w:p>
    <w:p w14:paraId="237D6276" w14:textId="233F1667" w:rsidR="005626F7" w:rsidRPr="00C97530" w:rsidRDefault="008664BD" w:rsidP="005626F7">
      <w:pPr>
        <w:pStyle w:val="ListParagraph"/>
        <w:numPr>
          <w:ilvl w:val="0"/>
          <w:numId w:val="2"/>
        </w:numPr>
        <w:spacing w:after="0"/>
        <w:ind w:left="714" w:hanging="357"/>
        <w:rPr>
          <w:sz w:val="24"/>
          <w:szCs w:val="24"/>
        </w:rPr>
      </w:pPr>
      <w:r w:rsidRPr="00C97530">
        <w:rPr>
          <w:sz w:val="24"/>
          <w:szCs w:val="24"/>
        </w:rPr>
        <w:t>EU states, such as Germany, that</w:t>
      </w:r>
      <w:r w:rsidR="0041188A">
        <w:rPr>
          <w:sz w:val="24"/>
          <w:szCs w:val="24"/>
        </w:rPr>
        <w:t>, under pressure from the USA,</w:t>
      </w:r>
      <w:r w:rsidRPr="00C97530">
        <w:rPr>
          <w:sz w:val="24"/>
          <w:szCs w:val="24"/>
        </w:rPr>
        <w:t xml:space="preserve"> adopted the policy of banning the LTTE in 2006, </w:t>
      </w:r>
      <w:r w:rsidR="0041188A">
        <w:rPr>
          <w:sz w:val="24"/>
          <w:szCs w:val="24"/>
        </w:rPr>
        <w:t>fatally undermined t</w:t>
      </w:r>
      <w:r w:rsidR="00670381">
        <w:rPr>
          <w:sz w:val="24"/>
          <w:szCs w:val="24"/>
        </w:rPr>
        <w:t>h</w:t>
      </w:r>
      <w:r w:rsidR="0041188A">
        <w:rPr>
          <w:sz w:val="24"/>
          <w:szCs w:val="24"/>
        </w:rPr>
        <w:t xml:space="preserve">e peace process and violated </w:t>
      </w:r>
      <w:r w:rsidRPr="00C97530">
        <w:rPr>
          <w:sz w:val="24"/>
          <w:szCs w:val="24"/>
        </w:rPr>
        <w:t xml:space="preserve">the fundamental rights of Eelam Tamils, including their right to resistance, through the ongoing prosecution of Tamils in exile for their support to the LTTE during the SL </w:t>
      </w:r>
      <w:r w:rsidR="00C97530" w:rsidRPr="00C97530">
        <w:rPr>
          <w:sz w:val="24"/>
          <w:szCs w:val="24"/>
        </w:rPr>
        <w:t>P</w:t>
      </w:r>
      <w:r w:rsidRPr="00C97530">
        <w:rPr>
          <w:sz w:val="24"/>
          <w:szCs w:val="24"/>
        </w:rPr>
        <w:t xml:space="preserve">eace </w:t>
      </w:r>
      <w:r w:rsidR="00C97530" w:rsidRPr="00C97530">
        <w:rPr>
          <w:sz w:val="24"/>
          <w:szCs w:val="24"/>
        </w:rPr>
        <w:t>P</w:t>
      </w:r>
      <w:r w:rsidRPr="00C97530">
        <w:rPr>
          <w:sz w:val="24"/>
          <w:szCs w:val="24"/>
        </w:rPr>
        <w:t>rocess.</w:t>
      </w:r>
    </w:p>
    <w:p w14:paraId="4C943FAA" w14:textId="77777777" w:rsidR="005626F7" w:rsidRPr="00C97530" w:rsidRDefault="005626F7" w:rsidP="005626F7">
      <w:pPr>
        <w:pStyle w:val="ListParagraph"/>
        <w:spacing w:after="0"/>
        <w:rPr>
          <w:sz w:val="24"/>
          <w:szCs w:val="24"/>
        </w:rPr>
      </w:pPr>
    </w:p>
    <w:p w14:paraId="7B4DF157" w14:textId="2291D544" w:rsidR="005626F7" w:rsidRPr="00C97530" w:rsidRDefault="00B6438C" w:rsidP="00C97530">
      <w:pPr>
        <w:pStyle w:val="ListParagraph"/>
        <w:numPr>
          <w:ilvl w:val="0"/>
          <w:numId w:val="2"/>
        </w:numPr>
        <w:spacing w:after="0"/>
        <w:ind w:left="714" w:hanging="357"/>
        <w:rPr>
          <w:sz w:val="24"/>
          <w:szCs w:val="24"/>
        </w:rPr>
      </w:pPr>
      <w:r w:rsidRPr="00C97530">
        <w:rPr>
          <w:color w:val="000000" w:themeColor="text1"/>
          <w:sz w:val="24"/>
          <w:szCs w:val="24"/>
        </w:rPr>
        <w:t xml:space="preserve">Destruction of LTTE threatens peace in the Indian Ocean </w:t>
      </w:r>
      <w:r w:rsidRPr="00C97530">
        <w:rPr>
          <w:sz w:val="24"/>
          <w:szCs w:val="24"/>
        </w:rPr>
        <w:t>with ramifications for the nations of that region, but also to world peace in the context of the US</w:t>
      </w:r>
      <w:r w:rsidR="00C97530" w:rsidRPr="00C97530">
        <w:rPr>
          <w:sz w:val="24"/>
          <w:szCs w:val="24"/>
        </w:rPr>
        <w:t>A’s</w:t>
      </w:r>
      <w:r w:rsidRPr="00C97530">
        <w:rPr>
          <w:sz w:val="24"/>
          <w:szCs w:val="24"/>
        </w:rPr>
        <w:t xml:space="preserve"> 'pivot to Asia' strategy.</w:t>
      </w:r>
    </w:p>
    <w:p w14:paraId="120C26BD" w14:textId="77777777" w:rsidR="00C97530" w:rsidRPr="00C97530" w:rsidRDefault="00C97530" w:rsidP="00C97530">
      <w:pPr>
        <w:pStyle w:val="ListParagraph"/>
        <w:spacing w:after="0"/>
        <w:ind w:left="714"/>
        <w:rPr>
          <w:sz w:val="26"/>
          <w:szCs w:val="26"/>
        </w:rPr>
      </w:pPr>
    </w:p>
    <w:p w14:paraId="5F7C2A93" w14:textId="6592043E" w:rsidR="006773D7" w:rsidRPr="000030D6" w:rsidRDefault="006773D7" w:rsidP="000030D6">
      <w:pPr>
        <w:spacing w:before="120" w:line="240" w:lineRule="auto"/>
        <w:jc w:val="center"/>
        <w:rPr>
          <w:b/>
          <w:bCs/>
          <w:color w:val="1F3762"/>
          <w:sz w:val="24"/>
          <w:szCs w:val="24"/>
        </w:rPr>
      </w:pPr>
      <w:r w:rsidRPr="000030D6">
        <w:rPr>
          <w:b/>
          <w:bCs/>
          <w:color w:val="1F3762"/>
          <w:sz w:val="24"/>
          <w:szCs w:val="24"/>
        </w:rPr>
        <w:t>The Panel</w:t>
      </w:r>
      <w:r w:rsidR="00C97530" w:rsidRPr="000030D6">
        <w:rPr>
          <w:b/>
          <w:bCs/>
          <w:color w:val="1F3762"/>
          <w:sz w:val="24"/>
          <w:szCs w:val="24"/>
        </w:rPr>
        <w:t xml:space="preserve"> of Judges</w:t>
      </w:r>
    </w:p>
    <w:p w14:paraId="22D117B5" w14:textId="5F1163B2" w:rsidR="006773D7" w:rsidRPr="000030D6" w:rsidRDefault="006773D7" w:rsidP="000030D6">
      <w:pPr>
        <w:spacing w:after="0" w:line="240" w:lineRule="auto"/>
        <w:rPr>
          <w:lang w:val="es-CO"/>
        </w:rPr>
      </w:pPr>
      <w:proofErr w:type="spellStart"/>
      <w:r w:rsidRPr="000030D6">
        <w:rPr>
          <w:lang w:val="es-CO"/>
        </w:rPr>
        <w:t>Chair</w:t>
      </w:r>
      <w:proofErr w:type="spellEnd"/>
      <w:r w:rsidRPr="000030D6">
        <w:rPr>
          <w:lang w:val="es-CO"/>
        </w:rPr>
        <w:t xml:space="preserve">: Ana Esther Ceceña - Director </w:t>
      </w:r>
      <w:proofErr w:type="spellStart"/>
      <w:r w:rsidRPr="000030D6">
        <w:rPr>
          <w:lang w:val="es-CO"/>
        </w:rPr>
        <w:t>of</w:t>
      </w:r>
      <w:proofErr w:type="spellEnd"/>
      <w:r w:rsidRPr="000030D6">
        <w:rPr>
          <w:lang w:val="es-CO"/>
        </w:rPr>
        <w:t xml:space="preserve"> </w:t>
      </w:r>
      <w:proofErr w:type="spellStart"/>
      <w:r w:rsidRPr="000030D6">
        <w:rPr>
          <w:lang w:val="es-CO"/>
        </w:rPr>
        <w:t>the</w:t>
      </w:r>
      <w:proofErr w:type="spellEnd"/>
      <w:r w:rsidRPr="000030D6">
        <w:rPr>
          <w:lang w:val="es-CO"/>
        </w:rPr>
        <w:t xml:space="preserve"> Observatorio Latinoamericano de Geopolítica</w:t>
      </w:r>
    </w:p>
    <w:p w14:paraId="7E22EAF8" w14:textId="77777777" w:rsidR="000030D6" w:rsidRPr="000030D6" w:rsidRDefault="000030D6" w:rsidP="000030D6">
      <w:pPr>
        <w:spacing w:after="0" w:line="240" w:lineRule="auto"/>
      </w:pPr>
    </w:p>
    <w:p w14:paraId="394B469D" w14:textId="79C46350" w:rsidR="006773D7" w:rsidRPr="000030D6" w:rsidRDefault="006773D7" w:rsidP="000030D6">
      <w:pPr>
        <w:spacing w:after="0" w:line="240" w:lineRule="auto"/>
      </w:pPr>
      <w:r w:rsidRPr="000030D6">
        <w:t>Junaid S. Ahmad - Director, Centre for the Study of Islam and Decoloniality, Islamabad</w:t>
      </w:r>
    </w:p>
    <w:p w14:paraId="56401FC4" w14:textId="77777777" w:rsidR="000030D6" w:rsidRPr="000030D6" w:rsidRDefault="000030D6" w:rsidP="000030D6">
      <w:pPr>
        <w:pStyle w:val="Default"/>
        <w:rPr>
          <w:sz w:val="22"/>
          <w:szCs w:val="22"/>
          <w:lang w:val="en-GB"/>
        </w:rPr>
      </w:pPr>
    </w:p>
    <w:p w14:paraId="375EF0E9" w14:textId="1C9D367D" w:rsidR="000030D6" w:rsidRPr="000030D6" w:rsidRDefault="006773D7" w:rsidP="000030D6">
      <w:pPr>
        <w:pStyle w:val="Default"/>
        <w:rPr>
          <w:sz w:val="22"/>
          <w:szCs w:val="22"/>
          <w:lang w:val="en-GB"/>
        </w:rPr>
      </w:pPr>
      <w:r w:rsidRPr="000030D6">
        <w:rPr>
          <w:sz w:val="22"/>
          <w:szCs w:val="22"/>
          <w:lang w:val="en-GB"/>
        </w:rPr>
        <w:t>Flavia Carvalho - Associate Justice of the Brazilian Supreme Court</w:t>
      </w:r>
    </w:p>
    <w:p w14:paraId="2B085A18" w14:textId="77777777" w:rsidR="000030D6" w:rsidRPr="000030D6" w:rsidRDefault="000030D6" w:rsidP="000030D6">
      <w:pPr>
        <w:pStyle w:val="Default"/>
        <w:rPr>
          <w:sz w:val="22"/>
          <w:szCs w:val="22"/>
          <w:lang w:val="en-GB"/>
        </w:rPr>
      </w:pPr>
    </w:p>
    <w:p w14:paraId="5B9BB151" w14:textId="3F6C434F" w:rsidR="000030D6" w:rsidRPr="000030D6" w:rsidRDefault="006773D7" w:rsidP="000030D6">
      <w:pPr>
        <w:spacing w:after="0" w:line="240" w:lineRule="auto"/>
        <w:rPr>
          <w:rFonts w:cstheme="minorHAnsi"/>
        </w:rPr>
      </w:pPr>
      <w:r w:rsidRPr="000030D6">
        <w:rPr>
          <w:rFonts w:cstheme="minorHAnsi"/>
        </w:rPr>
        <w:t xml:space="preserve">Juana </w:t>
      </w:r>
      <w:proofErr w:type="spellStart"/>
      <w:r w:rsidRPr="000030D6">
        <w:rPr>
          <w:rFonts w:cstheme="minorHAnsi"/>
        </w:rPr>
        <w:t>Culfunao</w:t>
      </w:r>
      <w:proofErr w:type="spellEnd"/>
      <w:r w:rsidRPr="000030D6">
        <w:rPr>
          <w:rFonts w:cstheme="minorHAnsi"/>
        </w:rPr>
        <w:t xml:space="preserve"> </w:t>
      </w:r>
      <w:proofErr w:type="spellStart"/>
      <w:r w:rsidRPr="000030D6">
        <w:rPr>
          <w:rFonts w:cstheme="minorHAnsi"/>
        </w:rPr>
        <w:t>Paillal</w:t>
      </w:r>
      <w:proofErr w:type="spellEnd"/>
      <w:r w:rsidRPr="000030D6">
        <w:rPr>
          <w:rFonts w:cstheme="minorHAnsi"/>
        </w:rPr>
        <w:t xml:space="preserve"> </w:t>
      </w:r>
      <w:r w:rsidR="00C97530" w:rsidRPr="000030D6">
        <w:rPr>
          <w:rFonts w:cstheme="minorHAnsi"/>
        </w:rPr>
        <w:t>–</w:t>
      </w:r>
      <w:r w:rsidRPr="000030D6">
        <w:rPr>
          <w:rFonts w:cstheme="minorHAnsi"/>
        </w:rPr>
        <w:t xml:space="preserve"> </w:t>
      </w:r>
      <w:r w:rsidR="000030D6" w:rsidRPr="000030D6">
        <w:rPr>
          <w:rFonts w:cstheme="minorHAnsi"/>
        </w:rPr>
        <w:t>A Leader</w:t>
      </w:r>
      <w:r w:rsidR="000030D6" w:rsidRPr="000030D6">
        <w:rPr>
          <w:rFonts w:cstheme="minorHAnsi"/>
          <w:color w:val="222222"/>
          <w:shd w:val="clear" w:color="auto" w:fill="FFFFFF"/>
        </w:rPr>
        <w:t xml:space="preserve"> (</w:t>
      </w:r>
      <w:proofErr w:type="spellStart"/>
      <w:r w:rsidR="000030D6" w:rsidRPr="000030D6">
        <w:rPr>
          <w:rFonts w:cstheme="minorHAnsi"/>
          <w:color w:val="222222"/>
          <w:shd w:val="clear" w:color="auto" w:fill="FFFFFF"/>
        </w:rPr>
        <w:t>Ñisol</w:t>
      </w:r>
      <w:proofErr w:type="spellEnd"/>
      <w:r w:rsidR="000030D6" w:rsidRPr="000030D6">
        <w:rPr>
          <w:rFonts w:cstheme="minorHAnsi"/>
          <w:color w:val="222222"/>
          <w:shd w:val="clear" w:color="auto" w:fill="FFFFFF"/>
        </w:rPr>
        <w:t>)</w:t>
      </w:r>
      <w:r w:rsidR="000030D6" w:rsidRPr="000030D6">
        <w:rPr>
          <w:rFonts w:cstheme="minorHAnsi"/>
        </w:rPr>
        <w:t xml:space="preserve"> of the People of </w:t>
      </w:r>
      <w:proofErr w:type="spellStart"/>
      <w:r w:rsidR="000030D6" w:rsidRPr="000030D6">
        <w:rPr>
          <w:rFonts w:cstheme="minorHAnsi"/>
        </w:rPr>
        <w:t>Mapuche</w:t>
      </w:r>
      <w:proofErr w:type="spellEnd"/>
      <w:r w:rsidR="000030D6" w:rsidRPr="000030D6">
        <w:rPr>
          <w:rFonts w:cstheme="minorHAnsi"/>
        </w:rPr>
        <w:t xml:space="preserve"> Nation, Ancestral </w:t>
      </w:r>
    </w:p>
    <w:p w14:paraId="130C41BD" w14:textId="1DD0F455" w:rsidR="006773D7" w:rsidRPr="000030D6" w:rsidRDefault="000030D6" w:rsidP="000030D6">
      <w:pPr>
        <w:spacing w:after="0" w:line="240" w:lineRule="auto"/>
        <w:rPr>
          <w:rFonts w:cstheme="minorHAnsi"/>
        </w:rPr>
      </w:pPr>
      <w:r w:rsidRPr="000030D6">
        <w:rPr>
          <w:rFonts w:cstheme="minorHAnsi"/>
        </w:rPr>
        <w:t>Authority</w:t>
      </w:r>
    </w:p>
    <w:p w14:paraId="32E76F3F" w14:textId="77777777" w:rsidR="000030D6" w:rsidRPr="000030D6" w:rsidRDefault="000030D6" w:rsidP="000030D6">
      <w:pPr>
        <w:pStyle w:val="Default"/>
        <w:rPr>
          <w:sz w:val="22"/>
          <w:szCs w:val="22"/>
          <w:lang w:val="en-GB"/>
        </w:rPr>
      </w:pPr>
    </w:p>
    <w:p w14:paraId="457A2EE2" w14:textId="504CF1DC" w:rsidR="006773D7" w:rsidRPr="000030D6" w:rsidRDefault="006773D7" w:rsidP="000030D6">
      <w:pPr>
        <w:pStyle w:val="Default"/>
        <w:rPr>
          <w:sz w:val="22"/>
          <w:szCs w:val="22"/>
          <w:lang w:val="en-GB"/>
        </w:rPr>
      </w:pPr>
      <w:r w:rsidRPr="000030D6">
        <w:rPr>
          <w:sz w:val="22"/>
          <w:szCs w:val="22"/>
          <w:lang w:val="en-GB"/>
        </w:rPr>
        <w:t xml:space="preserve">Father Javier </w:t>
      </w:r>
      <w:proofErr w:type="spellStart"/>
      <w:r w:rsidRPr="000030D6">
        <w:rPr>
          <w:sz w:val="22"/>
          <w:szCs w:val="22"/>
          <w:lang w:val="en-GB"/>
        </w:rPr>
        <w:t>Giraldo</w:t>
      </w:r>
      <w:proofErr w:type="spellEnd"/>
      <w:r w:rsidRPr="000030D6">
        <w:rPr>
          <w:sz w:val="22"/>
          <w:szCs w:val="22"/>
          <w:lang w:val="en-GB"/>
        </w:rPr>
        <w:t xml:space="preserve"> Moreno </w:t>
      </w:r>
      <w:proofErr w:type="gramStart"/>
      <w:r w:rsidR="00213164" w:rsidRPr="000030D6">
        <w:rPr>
          <w:sz w:val="22"/>
          <w:szCs w:val="22"/>
          <w:lang w:val="en-GB"/>
        </w:rPr>
        <w:t>–</w:t>
      </w:r>
      <w:r w:rsidRPr="000030D6">
        <w:rPr>
          <w:sz w:val="22"/>
          <w:szCs w:val="22"/>
          <w:lang w:val="en-GB"/>
        </w:rPr>
        <w:t xml:space="preserve"> </w:t>
      </w:r>
      <w:r w:rsidR="00213164" w:rsidRPr="000030D6">
        <w:rPr>
          <w:sz w:val="22"/>
          <w:szCs w:val="22"/>
          <w:lang w:val="en-GB"/>
        </w:rPr>
        <w:t xml:space="preserve"> </w:t>
      </w:r>
      <w:r w:rsidRPr="000030D6">
        <w:rPr>
          <w:sz w:val="22"/>
          <w:szCs w:val="22"/>
          <w:lang w:val="en-GB"/>
        </w:rPr>
        <w:t>Vice</w:t>
      </w:r>
      <w:proofErr w:type="gramEnd"/>
      <w:r w:rsidRPr="000030D6">
        <w:rPr>
          <w:sz w:val="22"/>
          <w:szCs w:val="22"/>
          <w:lang w:val="en-GB"/>
        </w:rPr>
        <w:t>-President</w:t>
      </w:r>
      <w:r w:rsidR="00C97530" w:rsidRPr="000030D6">
        <w:rPr>
          <w:sz w:val="22"/>
          <w:szCs w:val="22"/>
          <w:lang w:val="en-GB"/>
        </w:rPr>
        <w:t xml:space="preserve"> of Permanent Peoples’ Tribunal</w:t>
      </w:r>
      <w:r w:rsidRPr="000030D6">
        <w:rPr>
          <w:sz w:val="22"/>
          <w:szCs w:val="22"/>
          <w:lang w:val="en-GB"/>
        </w:rPr>
        <w:t xml:space="preserve"> and Colombian liberation theologian</w:t>
      </w:r>
    </w:p>
    <w:p w14:paraId="714F7E8C" w14:textId="77777777" w:rsidR="000030D6" w:rsidRPr="000030D6" w:rsidRDefault="000030D6" w:rsidP="000030D6">
      <w:pPr>
        <w:spacing w:after="0" w:line="240" w:lineRule="auto"/>
      </w:pPr>
    </w:p>
    <w:p w14:paraId="67105D45" w14:textId="750F918B" w:rsidR="006773D7" w:rsidRPr="000030D6" w:rsidRDefault="006773D7" w:rsidP="000030D6">
      <w:pPr>
        <w:spacing w:after="0" w:line="240" w:lineRule="auto"/>
      </w:pPr>
      <w:r w:rsidRPr="000030D6">
        <w:t xml:space="preserve">Liza </w:t>
      </w:r>
      <w:proofErr w:type="spellStart"/>
      <w:r w:rsidRPr="000030D6">
        <w:t>Maza</w:t>
      </w:r>
      <w:proofErr w:type="spellEnd"/>
      <w:r w:rsidRPr="000030D6">
        <w:t xml:space="preserve"> - former member of the Philippine House of Representatives</w:t>
      </w:r>
    </w:p>
    <w:p w14:paraId="2C0509F5" w14:textId="77777777" w:rsidR="000030D6" w:rsidRPr="000030D6" w:rsidRDefault="000030D6" w:rsidP="000030D6">
      <w:pPr>
        <w:spacing w:after="0" w:line="240" w:lineRule="auto"/>
      </w:pPr>
    </w:p>
    <w:p w14:paraId="7418C300" w14:textId="11B6C735" w:rsidR="006773D7" w:rsidRPr="000030D6" w:rsidRDefault="006773D7" w:rsidP="000030D6">
      <w:pPr>
        <w:spacing w:after="0" w:line="240" w:lineRule="auto"/>
      </w:pPr>
      <w:r w:rsidRPr="000030D6">
        <w:t xml:space="preserve">Denis Halliday - former </w:t>
      </w:r>
      <w:r w:rsidR="00C97530" w:rsidRPr="000030D6">
        <w:t xml:space="preserve">Assistant </w:t>
      </w:r>
      <w:r w:rsidRPr="000030D6">
        <w:t xml:space="preserve">Secretary-General of the United Nations </w:t>
      </w:r>
    </w:p>
    <w:p w14:paraId="527B9B6E" w14:textId="77777777" w:rsidR="000030D6" w:rsidRPr="000030D6" w:rsidRDefault="000030D6" w:rsidP="000030D6">
      <w:pPr>
        <w:spacing w:after="0" w:line="240" w:lineRule="auto"/>
      </w:pPr>
    </w:p>
    <w:p w14:paraId="493A90AA" w14:textId="585BBD57" w:rsidR="006773D7" w:rsidRPr="000030D6" w:rsidRDefault="006773D7" w:rsidP="000030D6">
      <w:pPr>
        <w:spacing w:after="0" w:line="240" w:lineRule="auto"/>
      </w:pPr>
      <w:r w:rsidRPr="000030D6">
        <w:t xml:space="preserve">Lourdes Esther </w:t>
      </w:r>
      <w:proofErr w:type="spellStart"/>
      <w:r w:rsidRPr="000030D6">
        <w:t>Huanca</w:t>
      </w:r>
      <w:proofErr w:type="spellEnd"/>
      <w:r w:rsidRPr="000030D6">
        <w:t xml:space="preserve"> Atencio - President of the National Federation of Peasant, Artisan, Indigenous, Native and Wage-earning Women of Peru</w:t>
      </w:r>
    </w:p>
    <w:p w14:paraId="7996B683" w14:textId="77777777" w:rsidR="000030D6" w:rsidRPr="000030D6" w:rsidRDefault="000030D6" w:rsidP="000030D6">
      <w:pPr>
        <w:spacing w:after="0" w:line="240" w:lineRule="auto"/>
      </w:pPr>
    </w:p>
    <w:p w14:paraId="00F266BC" w14:textId="6B06A938" w:rsidR="006773D7" w:rsidRPr="000030D6" w:rsidRDefault="006773D7" w:rsidP="000030D6">
      <w:pPr>
        <w:spacing w:after="0" w:line="240" w:lineRule="auto"/>
      </w:pPr>
      <w:r w:rsidRPr="000030D6">
        <w:t>Feliciano Valencia - Nasa indigenous leader</w:t>
      </w:r>
      <w:r w:rsidR="00213164" w:rsidRPr="000030D6">
        <w:t xml:space="preserve"> and former Colombian senator</w:t>
      </w:r>
    </w:p>
    <w:p w14:paraId="519EF783" w14:textId="77777777" w:rsidR="000030D6" w:rsidRPr="000030D6" w:rsidRDefault="000030D6" w:rsidP="000030D6">
      <w:pPr>
        <w:spacing w:after="0" w:line="240" w:lineRule="auto"/>
      </w:pPr>
    </w:p>
    <w:p w14:paraId="28F28620" w14:textId="25E4B275" w:rsidR="006773D7" w:rsidRPr="000030D6" w:rsidRDefault="006773D7" w:rsidP="000030D6">
      <w:pPr>
        <w:spacing w:after="0" w:line="240" w:lineRule="auto"/>
        <w:rPr>
          <w:b/>
          <w:bCs/>
          <w:i/>
          <w:iCs/>
          <w:color w:val="1F3762"/>
        </w:rPr>
      </w:pPr>
      <w:r w:rsidRPr="000030D6">
        <w:t xml:space="preserve">Gianni </w:t>
      </w:r>
      <w:proofErr w:type="spellStart"/>
      <w:proofErr w:type="gramStart"/>
      <w:r w:rsidRPr="000030D6">
        <w:t>Tognoni</w:t>
      </w:r>
      <w:proofErr w:type="spellEnd"/>
      <w:r w:rsidRPr="000030D6">
        <w:t xml:space="preserve">  -</w:t>
      </w:r>
      <w:proofErr w:type="gramEnd"/>
      <w:r w:rsidRPr="000030D6">
        <w:t xml:space="preserve"> Secretary General of the Permanent Peoples' Tribunal in Rome</w:t>
      </w:r>
    </w:p>
    <w:p w14:paraId="3A8D2B4A" w14:textId="476E4687" w:rsidR="006773D7" w:rsidRPr="006773D7" w:rsidRDefault="006773D7" w:rsidP="006773D7">
      <w:pPr>
        <w:spacing w:before="120"/>
        <w:rPr>
          <w:b/>
          <w:bCs/>
          <w:color w:val="000000" w:themeColor="text1"/>
          <w:sz w:val="26"/>
          <w:szCs w:val="26"/>
        </w:rPr>
      </w:pPr>
      <w:r w:rsidRPr="006773D7">
        <w:rPr>
          <w:b/>
          <w:bCs/>
          <w:color w:val="000000" w:themeColor="text1"/>
          <w:sz w:val="26"/>
          <w:szCs w:val="26"/>
        </w:rPr>
        <w:t xml:space="preserve">The full tribunal report will be published on </w:t>
      </w:r>
      <w:proofErr w:type="gramStart"/>
      <w:r w:rsidRPr="006773D7">
        <w:rPr>
          <w:b/>
          <w:bCs/>
          <w:color w:val="000000" w:themeColor="text1"/>
          <w:sz w:val="26"/>
          <w:szCs w:val="26"/>
        </w:rPr>
        <w:t>https://www.pt3lanka.org</w:t>
      </w:r>
      <w:proofErr w:type="gramEnd"/>
    </w:p>
    <w:p w14:paraId="698A3746" w14:textId="57C5E7BF" w:rsidR="00B6438C" w:rsidRPr="006773D7" w:rsidRDefault="005626F7" w:rsidP="005626F7">
      <w:pPr>
        <w:spacing w:before="120"/>
        <w:rPr>
          <w:b/>
          <w:bCs/>
          <w:color w:val="000000" w:themeColor="text1"/>
          <w:sz w:val="26"/>
          <w:szCs w:val="26"/>
        </w:rPr>
      </w:pPr>
      <w:r w:rsidRPr="006773D7">
        <w:rPr>
          <w:b/>
          <w:bCs/>
          <w:color w:val="000000" w:themeColor="text1"/>
          <w:sz w:val="26"/>
          <w:szCs w:val="26"/>
        </w:rPr>
        <w:t xml:space="preserve">For more information contact </w:t>
      </w:r>
      <w:hyperlink r:id="rId8" w:history="1">
        <w:r w:rsidR="006773D7" w:rsidRPr="006773D7">
          <w:rPr>
            <w:rStyle w:val="Hyperlink"/>
            <w:b/>
            <w:bCs/>
            <w:color w:val="000000" w:themeColor="text1"/>
            <w:sz w:val="26"/>
            <w:szCs w:val="26"/>
          </w:rPr>
          <w:t>irishpeaceforum@gmail.com</w:t>
        </w:r>
      </w:hyperlink>
    </w:p>
    <w:p w14:paraId="1FFCDB22" w14:textId="42A6FFDF" w:rsidR="00C302C9" w:rsidRPr="00CB0998" w:rsidRDefault="006773D7" w:rsidP="00CB0998">
      <w:pPr>
        <w:pStyle w:val="Default"/>
        <w:rPr>
          <w:b/>
          <w:bCs/>
          <w:color w:val="000000" w:themeColor="text1"/>
          <w:sz w:val="26"/>
          <w:szCs w:val="26"/>
          <w:lang w:val="en-GB"/>
        </w:rPr>
      </w:pPr>
      <w:r w:rsidRPr="006773D7">
        <w:rPr>
          <w:b/>
          <w:bCs/>
          <w:color w:val="000000" w:themeColor="text1"/>
          <w:sz w:val="26"/>
          <w:szCs w:val="26"/>
          <w:lang w:val="en-GB"/>
        </w:rPr>
        <w:t>For background on the PPT see www</w:t>
      </w:r>
      <w:r w:rsidR="00C97530">
        <w:rPr>
          <w:b/>
          <w:bCs/>
          <w:color w:val="000000" w:themeColor="text1"/>
          <w:sz w:val="26"/>
          <w:szCs w:val="26"/>
          <w:lang w:val="en-GB"/>
        </w:rPr>
        <w:t>.</w:t>
      </w:r>
      <w:r w:rsidRPr="006773D7">
        <w:rPr>
          <w:b/>
          <w:bCs/>
          <w:color w:val="000000" w:themeColor="text1"/>
          <w:sz w:val="26"/>
          <w:szCs w:val="26"/>
          <w:lang w:val="en-GB"/>
        </w:rPr>
        <w:t>permanentpeoplestribunal.org</w:t>
      </w:r>
    </w:p>
    <w:sectPr w:rsidR="00C302C9" w:rsidRPr="00CB0998" w:rsidSect="008664BD">
      <w:pgSz w:w="11906" w:h="16838"/>
      <w:pgMar w:top="1077" w:right="1077" w:bottom="107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DD6"/>
    <w:multiLevelType w:val="hybridMultilevel"/>
    <w:tmpl w:val="4E9C4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A7699"/>
    <w:multiLevelType w:val="hybridMultilevel"/>
    <w:tmpl w:val="2348F4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666775">
    <w:abstractNumId w:val="1"/>
  </w:num>
  <w:num w:numId="2" w16cid:durableId="1549025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45"/>
    <w:rsid w:val="000030D6"/>
    <w:rsid w:val="001C48D3"/>
    <w:rsid w:val="00213164"/>
    <w:rsid w:val="002E1645"/>
    <w:rsid w:val="0041188A"/>
    <w:rsid w:val="0042236B"/>
    <w:rsid w:val="00432258"/>
    <w:rsid w:val="00532E41"/>
    <w:rsid w:val="005626F7"/>
    <w:rsid w:val="006167F5"/>
    <w:rsid w:val="00670381"/>
    <w:rsid w:val="006773D7"/>
    <w:rsid w:val="008664BD"/>
    <w:rsid w:val="0094418A"/>
    <w:rsid w:val="00995C05"/>
    <w:rsid w:val="00B6438C"/>
    <w:rsid w:val="00C302C9"/>
    <w:rsid w:val="00C96E32"/>
    <w:rsid w:val="00C97530"/>
    <w:rsid w:val="00CB0998"/>
    <w:rsid w:val="00E6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4E588"/>
  <w15:chartTrackingRefBased/>
  <w15:docId w15:val="{EB95F127-D37D-4518-AF18-2F3A0358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E16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6438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626F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77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shpeaceforum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eb.archive.org/web/20161101184456/http:/www.humanrights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eb.archive.org/web/20161101184456/http:/www.ifpsl.or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611</Words>
  <Characters>3488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Higginbottom</dc:creator>
  <cp:keywords/>
  <dc:description/>
  <cp:lastModifiedBy>Jude Lal Fernando</cp:lastModifiedBy>
  <cp:revision>7</cp:revision>
  <dcterms:created xsi:type="dcterms:W3CDTF">2023-09-07T19:51:00Z</dcterms:created>
  <dcterms:modified xsi:type="dcterms:W3CDTF">2023-09-12T18:20:00Z</dcterms:modified>
</cp:coreProperties>
</file>